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AE3" w:rsidRPr="00200AE3" w:rsidRDefault="00200AE3" w:rsidP="00200AE3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 w:rsidRPr="001935EB">
        <w:rPr>
          <w:rFonts w:ascii="Arial" w:eastAsia="Times New Roman" w:hAnsi="Arial" w:cs="Arial"/>
          <w:b/>
          <w:bCs/>
          <w:color w:val="FF0000"/>
          <w:kern w:val="36"/>
          <w:sz w:val="57"/>
          <w:szCs w:val="57"/>
          <w:lang w:eastAsia="ru-RU"/>
        </w:rPr>
        <w:t>10 причин обратиться к логопеду немедленно</w:t>
      </w:r>
    </w:p>
    <w:p w:rsidR="00200AE3" w:rsidRPr="001935EB" w:rsidRDefault="00200AE3" w:rsidP="00200AE3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</w:pP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u w:val="single"/>
          <w:lang w:eastAsia="ru-RU"/>
        </w:rPr>
        <w:t>Причина №1.</w:t>
      </w: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  <w:t> </w:t>
      </w:r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 xml:space="preserve">Младенец не </w:t>
      </w:r>
      <w:proofErr w:type="spellStart"/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>гулит</w:t>
      </w:r>
      <w:proofErr w:type="spellEnd"/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 xml:space="preserve"> и не лепечет.</w:t>
      </w:r>
    </w:p>
    <w:p w:rsidR="00200AE3" w:rsidRPr="00200AE3" w:rsidRDefault="00200AE3" w:rsidP="00200AE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proofErr w:type="spell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Гуление</w:t>
      </w:r>
      <w:proofErr w:type="spell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 xml:space="preserve"> (агу, </w:t>
      </w:r>
      <w:proofErr w:type="spell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кхе</w:t>
      </w:r>
      <w:proofErr w:type="spell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 xml:space="preserve"> и др.) в норме наблюдается у малыша с 2 месяцев. А лепет (повторяющие слоги - </w:t>
      </w:r>
      <w:proofErr w:type="spellStart"/>
      <w:proofErr w:type="gram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ма-ма</w:t>
      </w:r>
      <w:proofErr w:type="spellEnd"/>
      <w:proofErr w:type="gram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, та-та, ба-ба и др.) - с 5-6 месяцев.</w:t>
      </w:r>
    </w:p>
    <w:p w:rsidR="00200AE3" w:rsidRPr="00200AE3" w:rsidRDefault="00200AE3" w:rsidP="00200AE3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00AE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Если Вы не наблюдаете у ребёнка </w:t>
      </w:r>
      <w:r w:rsidR="001935E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такой речевой активности, то Вам</w:t>
      </w:r>
      <w:r w:rsidRPr="00200AE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обязательно надо обратиться за консультацией к логопеду.</w:t>
      </w:r>
    </w:p>
    <w:p w:rsidR="00200AE3" w:rsidRPr="001935EB" w:rsidRDefault="00200AE3" w:rsidP="00200AE3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</w:pP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u w:val="single"/>
          <w:lang w:eastAsia="ru-RU"/>
        </w:rPr>
        <w:t>Причина №2</w:t>
      </w: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  <w:t xml:space="preserve">. </w:t>
      </w:r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>Ребёнок в возрасте до 2-2.5 лет произносит мало слов, у него отсутствуют даже самые простые фразы</w:t>
      </w:r>
    </w:p>
    <w:p w:rsidR="00200AE3" w:rsidRPr="00200AE3" w:rsidRDefault="00200AE3" w:rsidP="00200AE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Например: «мама, дай»</w:t>
      </w:r>
    </w:p>
    <w:p w:rsidR="00200AE3" w:rsidRPr="001935EB" w:rsidRDefault="00200AE3" w:rsidP="00200AE3">
      <w:pPr>
        <w:pStyle w:val="3"/>
        <w:shd w:val="clear" w:color="auto" w:fill="FFFFFF"/>
        <w:spacing w:before="510" w:beforeAutospacing="0" w:after="90" w:afterAutospacing="0"/>
        <w:rPr>
          <w:rFonts w:ascii="Arial" w:hAnsi="Arial" w:cs="Arial"/>
          <w:color w:val="000000" w:themeColor="text1"/>
          <w:sz w:val="33"/>
          <w:szCs w:val="33"/>
        </w:rPr>
      </w:pPr>
      <w:r w:rsidRPr="001935EB">
        <w:rPr>
          <w:rFonts w:ascii="Arial" w:hAnsi="Arial" w:cs="Arial"/>
          <w:color w:val="FF0000"/>
          <w:sz w:val="33"/>
          <w:szCs w:val="33"/>
          <w:u w:val="single"/>
        </w:rPr>
        <w:t>Причина №3. </w:t>
      </w:r>
      <w:r w:rsidRPr="001935EB">
        <w:rPr>
          <w:rFonts w:ascii="Arial" w:hAnsi="Arial" w:cs="Arial"/>
          <w:color w:val="000000" w:themeColor="text1"/>
          <w:sz w:val="33"/>
          <w:szCs w:val="33"/>
        </w:rPr>
        <w:t>Ребёнок в 3 года говорит на «своём» языке.</w:t>
      </w:r>
    </w:p>
    <w:p w:rsidR="00200AE3" w:rsidRDefault="00200AE3" w:rsidP="00200AE3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Понимают его только близкие, для остальных - его речь трудна для восприятия.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Даже если, по-вашему, он произносит много слов, то это лишь количественный показатель, а помимо него существует ещё и качественный.</w:t>
      </w:r>
    </w:p>
    <w:p w:rsidR="00200AE3" w:rsidRPr="001935EB" w:rsidRDefault="00200AE3" w:rsidP="00200AE3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</w:pP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u w:val="single"/>
          <w:lang w:eastAsia="ru-RU"/>
        </w:rPr>
        <w:t>Причина №4.</w:t>
      </w: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  <w:t> </w:t>
      </w:r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>Ребёнок не произносит простые звуки или заменяет их.</w:t>
      </w:r>
    </w:p>
    <w:p w:rsidR="00200AE3" w:rsidRPr="00200AE3" w:rsidRDefault="00200AE3" w:rsidP="00200AE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Например: [к] на [</w:t>
      </w:r>
      <w:proofErr w:type="gram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т</w:t>
      </w:r>
      <w:proofErr w:type="gram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].</w:t>
      </w:r>
    </w:p>
    <w:p w:rsidR="00200AE3" w:rsidRPr="001935EB" w:rsidRDefault="00200AE3" w:rsidP="00200AE3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</w:pP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u w:val="single"/>
          <w:lang w:eastAsia="ru-RU"/>
        </w:rPr>
        <w:t>Причина №5</w:t>
      </w: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  <w:t xml:space="preserve">. </w:t>
      </w:r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>Ребёнок в 4-5 лет смягчает согласные звуки в словах.</w:t>
      </w:r>
    </w:p>
    <w:p w:rsidR="00200AE3" w:rsidRPr="00200AE3" w:rsidRDefault="00200AE3" w:rsidP="00200AE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Например: шапка - «</w:t>
      </w:r>
      <w:proofErr w:type="spell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сяпка</w:t>
      </w:r>
      <w:proofErr w:type="spell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», чай - «</w:t>
      </w:r>
      <w:proofErr w:type="spell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тяй</w:t>
      </w:r>
      <w:proofErr w:type="spell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», собака - «</w:t>
      </w:r>
      <w:proofErr w:type="spell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сябака</w:t>
      </w:r>
      <w:proofErr w:type="spell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».</w:t>
      </w:r>
    </w:p>
    <w:p w:rsidR="00200AE3" w:rsidRPr="001935EB" w:rsidRDefault="00200AE3" w:rsidP="00200AE3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</w:pP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u w:val="single"/>
          <w:lang w:eastAsia="ru-RU"/>
        </w:rPr>
        <w:t>Причина №6.</w:t>
      </w: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  <w:t> </w:t>
      </w:r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>Речь ребёнка в 4-5 лет нечеткая, будто смазанная. В словах наблюдаются пропуски или перестановки слогов.</w:t>
      </w:r>
    </w:p>
    <w:p w:rsidR="00200AE3" w:rsidRPr="00200AE3" w:rsidRDefault="00200AE3" w:rsidP="00200AE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Например: собака - «бака».</w:t>
      </w:r>
    </w:p>
    <w:p w:rsidR="00200AE3" w:rsidRPr="001935EB" w:rsidRDefault="00200AE3" w:rsidP="00200AE3">
      <w:pPr>
        <w:pStyle w:val="3"/>
        <w:shd w:val="clear" w:color="auto" w:fill="FFFFFF"/>
        <w:spacing w:before="510" w:beforeAutospacing="0" w:after="90" w:afterAutospacing="0"/>
        <w:rPr>
          <w:rFonts w:ascii="Arial" w:hAnsi="Arial" w:cs="Arial"/>
          <w:color w:val="FF0000"/>
          <w:sz w:val="33"/>
          <w:szCs w:val="33"/>
        </w:rPr>
      </w:pPr>
      <w:r w:rsidRPr="001935EB">
        <w:rPr>
          <w:rFonts w:ascii="Arial" w:hAnsi="Arial" w:cs="Arial"/>
          <w:color w:val="FF0000"/>
          <w:sz w:val="33"/>
          <w:szCs w:val="33"/>
          <w:u w:val="single"/>
        </w:rPr>
        <w:lastRenderedPageBreak/>
        <w:t>Причина №7. </w:t>
      </w:r>
      <w:r w:rsidRPr="001935EB">
        <w:rPr>
          <w:rFonts w:ascii="Arial" w:hAnsi="Arial" w:cs="Arial"/>
          <w:color w:val="000000" w:themeColor="text1"/>
          <w:sz w:val="33"/>
          <w:szCs w:val="33"/>
        </w:rPr>
        <w:t>Ребёнок в 6 лет произносит не все звуки (или произносит их неправильно).</w:t>
      </w:r>
    </w:p>
    <w:p w:rsidR="00200AE3" w:rsidRDefault="00200AE3" w:rsidP="00200AE3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Кстати, здесь я подробно рассказала, какие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звуки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и в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каком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возрасте появляются у детей по нормам речевого развития</w:t>
      </w:r>
    </w:p>
    <w:p w:rsidR="00200AE3" w:rsidRPr="001935EB" w:rsidRDefault="00200AE3" w:rsidP="00200AE3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</w:pP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u w:val="single"/>
          <w:lang w:eastAsia="ru-RU"/>
        </w:rPr>
        <w:t>Причина №8.</w:t>
      </w:r>
      <w:r w:rsidRPr="001935EB"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  <w:t> </w:t>
      </w:r>
      <w:r w:rsidRPr="001935EB">
        <w:rPr>
          <w:rFonts w:ascii="Arial" w:eastAsia="Times New Roman" w:hAnsi="Arial" w:cs="Arial"/>
          <w:b/>
          <w:bCs/>
          <w:color w:val="000000" w:themeColor="text1"/>
          <w:sz w:val="33"/>
          <w:szCs w:val="33"/>
          <w:lang w:eastAsia="ru-RU"/>
        </w:rPr>
        <w:t>Ребёнок повторяет некоторые слоги или слова по несколько раз или запинается.</w:t>
      </w:r>
    </w:p>
    <w:p w:rsidR="00200AE3" w:rsidRPr="00200AE3" w:rsidRDefault="00200AE3" w:rsidP="00200AE3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00AE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Этот момент мы не привязываем к какому-то определенному возрасту, потому что проблема может возникнуть в любой момент.</w:t>
      </w:r>
    </w:p>
    <w:p w:rsidR="00200AE3" w:rsidRPr="00200AE3" w:rsidRDefault="00200AE3" w:rsidP="00200AE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 xml:space="preserve">Но ещё один интересный факт. Иногда своеобразные запинки не говорят о том, что в развитии речи ребёнка что-то идёт не так. Объяснение этому - «итерации» (физиологические запинки, возникающие </w:t>
      </w:r>
      <w:proofErr w:type="gram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под</w:t>
      </w:r>
      <w:proofErr w:type="gram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 xml:space="preserve"> </w:t>
      </w:r>
      <w:proofErr w:type="gramStart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причине</w:t>
      </w:r>
      <w:proofErr w:type="gramEnd"/>
      <w:r w:rsidRPr="00200AE3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 xml:space="preserve"> того, что мышление опережает развитие его речевых возможностей), в 80% случаев они проходят самостоятельно.</w:t>
      </w:r>
    </w:p>
    <w:p w:rsidR="00200AE3" w:rsidRPr="00200AE3" w:rsidRDefault="00200AE3" w:rsidP="00200A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0AE3" w:rsidRPr="001935EB" w:rsidRDefault="00200AE3" w:rsidP="00200AE3">
      <w:pPr>
        <w:pStyle w:val="3"/>
        <w:shd w:val="clear" w:color="auto" w:fill="FFFFFF"/>
        <w:spacing w:before="510" w:beforeAutospacing="0" w:after="90" w:afterAutospacing="0"/>
        <w:rPr>
          <w:rFonts w:ascii="Arial" w:hAnsi="Arial" w:cs="Arial"/>
          <w:color w:val="000000" w:themeColor="text1"/>
          <w:sz w:val="33"/>
          <w:szCs w:val="33"/>
        </w:rPr>
      </w:pPr>
      <w:r w:rsidRPr="001935EB">
        <w:rPr>
          <w:rFonts w:ascii="Arial" w:hAnsi="Arial" w:cs="Arial"/>
          <w:color w:val="FF0000"/>
          <w:sz w:val="33"/>
          <w:szCs w:val="33"/>
          <w:u w:val="single"/>
        </w:rPr>
        <w:t>Причина №9. </w:t>
      </w:r>
      <w:r w:rsidRPr="001935EB">
        <w:rPr>
          <w:rFonts w:ascii="Arial" w:hAnsi="Arial" w:cs="Arial"/>
          <w:color w:val="000000" w:themeColor="text1"/>
          <w:sz w:val="33"/>
          <w:szCs w:val="33"/>
        </w:rPr>
        <w:t>Ребёнок в 5-6 лет имеет трудности в заучивании стихотворений, а также не может ответить на вопросы по тексту и пересказать его. В длинных словах пропускает или переставляет слоги.</w:t>
      </w:r>
    </w:p>
    <w:p w:rsidR="00200AE3" w:rsidRPr="001935EB" w:rsidRDefault="00200AE3" w:rsidP="00200AE3">
      <w:pPr>
        <w:pStyle w:val="3"/>
        <w:shd w:val="clear" w:color="auto" w:fill="FFFFFF"/>
        <w:spacing w:before="510" w:beforeAutospacing="0" w:after="90" w:afterAutospacing="0"/>
        <w:rPr>
          <w:rFonts w:ascii="Arial" w:hAnsi="Arial" w:cs="Arial"/>
          <w:color w:val="000000" w:themeColor="text1"/>
          <w:sz w:val="33"/>
          <w:szCs w:val="33"/>
        </w:rPr>
      </w:pPr>
      <w:r w:rsidRPr="001935EB">
        <w:rPr>
          <w:rFonts w:ascii="Arial" w:hAnsi="Arial" w:cs="Arial"/>
          <w:color w:val="FF0000"/>
          <w:sz w:val="33"/>
          <w:szCs w:val="33"/>
          <w:u w:val="single"/>
        </w:rPr>
        <w:t>Причина №10. </w:t>
      </w:r>
      <w:r w:rsidR="001935EB">
        <w:rPr>
          <w:rFonts w:ascii="Arial" w:hAnsi="Arial" w:cs="Arial"/>
          <w:color w:val="FF0000"/>
          <w:sz w:val="33"/>
          <w:szCs w:val="33"/>
          <w:u w:val="single"/>
        </w:rPr>
        <w:t xml:space="preserve"> </w:t>
      </w:r>
      <w:bookmarkStart w:id="0" w:name="_GoBack"/>
      <w:bookmarkEnd w:id="0"/>
      <w:r w:rsidRPr="001935EB">
        <w:rPr>
          <w:rFonts w:ascii="Arial" w:hAnsi="Arial" w:cs="Arial"/>
          <w:color w:val="000000" w:themeColor="text1"/>
          <w:sz w:val="33"/>
          <w:szCs w:val="33"/>
        </w:rPr>
        <w:t>У ребёнка было речевое развитие, соответствующее возрастным нормам, но вдруг вы заметили регресс.</w:t>
      </w:r>
    </w:p>
    <w:p w:rsidR="00200AE3" w:rsidRDefault="00200AE3" w:rsidP="00200AE3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_________________</w:t>
      </w:r>
    </w:p>
    <w:p w:rsidR="00200AE3" w:rsidRDefault="00200AE3" w:rsidP="00200AE3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В статье приведены основные причины, которые могут послужить поводом обращения к логопеду. Но стоит заметить, что родители должны это делать в любом случае, если в речи ребёнка хоть что-то настораживает.</w:t>
      </w:r>
    </w:p>
    <w:p w:rsidR="00200AE3" w:rsidRDefault="00200AE3" w:rsidP="00200AE3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Объяснения «Он ленивый/упрямый» - сомнительны. Хотя пусть лучше будет так, чем перед самой школой у ребёнка «обнаружат» моторные или сенсорные нарушения. Именно поэтому - лучше перестраховаться и убедиться, всё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от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в порядке.</w:t>
      </w:r>
    </w:p>
    <w:p w:rsidR="00804C03" w:rsidRDefault="00804C03"/>
    <w:sectPr w:rsidR="00804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AE3"/>
    <w:rsid w:val="001935EB"/>
    <w:rsid w:val="00200AE3"/>
    <w:rsid w:val="0080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00A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00A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200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0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0A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00A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00A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200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0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0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167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399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292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7268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1812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3680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753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5335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0797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2221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2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369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383</Words>
  <Characters>2189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Нина</cp:lastModifiedBy>
  <cp:revision>4</cp:revision>
  <dcterms:created xsi:type="dcterms:W3CDTF">2020-10-22T16:38:00Z</dcterms:created>
  <dcterms:modified xsi:type="dcterms:W3CDTF">2023-07-16T15:45:00Z</dcterms:modified>
</cp:coreProperties>
</file>