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88"/>
        <w:gridCol w:w="483"/>
      </w:tblGrid>
      <w:tr w:rsidR="00540378" w:rsidTr="00BC2671">
        <w:tc>
          <w:tcPr>
            <w:tcW w:w="9464" w:type="dxa"/>
          </w:tcPr>
          <w:p w:rsidR="00540378" w:rsidRPr="009434A0" w:rsidRDefault="00540378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4A0">
              <w:rPr>
                <w:rFonts w:ascii="Times New Roman" w:hAnsi="Times New Roman" w:cs="Times New Roman"/>
                <w:sz w:val="24"/>
                <w:szCs w:val="24"/>
              </w:rPr>
              <w:t>4-5 лет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962" w:type="dxa"/>
            <w:gridSpan w:val="2"/>
          </w:tcPr>
          <w:p w:rsidR="00540378" w:rsidRPr="007E68CD" w:rsidRDefault="00540378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8CD">
              <w:rPr>
                <w:rFonts w:ascii="Times New Roman" w:hAnsi="Times New Roman" w:cs="Times New Roman"/>
                <w:sz w:val="24"/>
                <w:szCs w:val="24"/>
              </w:rPr>
              <w:t>МОТОРНАЯ СФЕРА</w:t>
            </w:r>
          </w:p>
        </w:tc>
      </w:tr>
      <w:tr w:rsidR="00540378" w:rsidTr="00BC2671">
        <w:tc>
          <w:tcPr>
            <w:tcW w:w="9962" w:type="dxa"/>
            <w:gridSpan w:val="2"/>
          </w:tcPr>
          <w:p w:rsidR="00540378" w:rsidRPr="007E68CD" w:rsidRDefault="00540378" w:rsidP="0054037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КРУПН</w:t>
            </w:r>
            <w:r w:rsidRPr="007E68CD">
              <w:rPr>
                <w:rFonts w:ascii="Times New Roman" w:hAnsi="Times New Roman" w:cs="Times New Roman"/>
                <w:sz w:val="24"/>
                <w:szCs w:val="24"/>
              </w:rPr>
              <w:t>АЯ МОТОРИКА</w:t>
            </w:r>
          </w:p>
        </w:tc>
      </w:tr>
      <w:tr w:rsidR="00540378" w:rsidTr="00BC2671">
        <w:tc>
          <w:tcPr>
            <w:tcW w:w="9464" w:type="dxa"/>
          </w:tcPr>
          <w:p w:rsidR="00540378" w:rsidRPr="009434A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4г. </w:t>
            </w:r>
            <w:r w:rsidRPr="00DB7F1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ебёнок</w:t>
            </w:r>
            <w:r w:rsidRPr="00D0151E">
              <w:rPr>
                <w:rFonts w:ascii="Times New Roman" w:hAnsi="Times New Roman" w:cs="Times New Roman"/>
                <w:sz w:val="24"/>
                <w:szCs w:val="24"/>
              </w:rPr>
              <w:t xml:space="preserve"> способен 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секунд простоять на одной ноге.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9434A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705D1D">
              <w:rPr>
                <w:rFonts w:ascii="Times New Roman" w:hAnsi="Times New Roman" w:cs="Times New Roman"/>
                <w:sz w:val="24"/>
                <w:szCs w:val="24"/>
              </w:rPr>
              <w:t>вижения рук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FC456E">
              <w:rPr>
                <w:rFonts w:ascii="Times New Roman" w:hAnsi="Times New Roman" w:cs="Times New Roman"/>
                <w:sz w:val="24"/>
                <w:szCs w:val="24"/>
              </w:rPr>
              <w:t>вободные, координированные</w:t>
            </w:r>
            <w:r w:rsidRPr="00705D1D">
              <w:rPr>
                <w:rFonts w:ascii="Times New Roman" w:hAnsi="Times New Roman" w:cs="Times New Roman"/>
                <w:sz w:val="24"/>
                <w:szCs w:val="24"/>
              </w:rPr>
              <w:t xml:space="preserve">, при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ходьбе ребёнок </w:t>
            </w:r>
            <w:r w:rsidRPr="00705D1D">
              <w:rPr>
                <w:rFonts w:ascii="Times New Roman" w:hAnsi="Times New Roman" w:cs="Times New Roman"/>
                <w:sz w:val="24"/>
                <w:szCs w:val="24"/>
              </w:rPr>
              <w:t>не шаркает ногами.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705D1D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Ребёнок может пройти по линии, не нарушая её.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Может пройти по гимнастической скамейке, сохраняя равновесие.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Может пройти по прямой линии спиной вперёд 4-6 шагов.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9434A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5D1D">
              <w:rPr>
                <w:rFonts w:ascii="Times New Roman" w:hAnsi="Times New Roman" w:cs="Times New Roman"/>
                <w:sz w:val="24"/>
                <w:szCs w:val="24"/>
              </w:rPr>
              <w:t xml:space="preserve">Бросает мяч двумя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руками, отталкивает, ловит его, не </w:t>
            </w:r>
            <w:r w:rsidRPr="00705D1D">
              <w:rPr>
                <w:rFonts w:ascii="Times New Roman" w:hAnsi="Times New Roman" w:cs="Times New Roman"/>
                <w:sz w:val="24"/>
                <w:szCs w:val="24"/>
              </w:rPr>
              <w:t>прижимая к груди.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705D1D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Пролезает в гимнастический обруч.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705D1D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5D1D">
              <w:rPr>
                <w:rFonts w:ascii="Times New Roman" w:hAnsi="Times New Roman" w:cs="Times New Roman"/>
                <w:sz w:val="24"/>
                <w:szCs w:val="24"/>
              </w:rPr>
              <w:t>Любить лазать.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9434A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5D1D">
              <w:rPr>
                <w:rFonts w:ascii="Times New Roman" w:hAnsi="Times New Roman" w:cs="Times New Roman"/>
                <w:sz w:val="24"/>
                <w:szCs w:val="24"/>
              </w:rPr>
              <w:t xml:space="preserve">Прыгает с высоты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в длину на 15-20 см, подпрыгивает на месте с отрывом ног </w:t>
            </w:r>
            <w:r w:rsidRPr="00705D1D">
              <w:rPr>
                <w:rFonts w:ascii="Times New Roman" w:hAnsi="Times New Roman" w:cs="Times New Roman"/>
                <w:sz w:val="24"/>
                <w:szCs w:val="24"/>
              </w:rPr>
              <w:t>от пола.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705D1D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4 лет </w:t>
            </w:r>
            <w:r w:rsidRPr="007F19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 мес.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Перепрыгивает через препятствия высотой более 10 см.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705D1D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5D1D">
              <w:rPr>
                <w:rFonts w:ascii="Times New Roman" w:hAnsi="Times New Roman" w:cs="Times New Roman"/>
                <w:sz w:val="24"/>
                <w:szCs w:val="24"/>
              </w:rPr>
              <w:t>По сигналу может сдерживать движение.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705D1D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4 лет </w:t>
            </w:r>
            <w:r w:rsidRPr="007F19E9">
              <w:rPr>
                <w:rFonts w:ascii="Times New Roman" w:hAnsi="Times New Roman" w:cs="Times New Roman"/>
                <w:b/>
                <w:sz w:val="24"/>
                <w:szCs w:val="24"/>
              </w:rPr>
              <w:t>7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Уверенно стоит на одной ноге.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075F2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F20">
              <w:rPr>
                <w:rFonts w:ascii="Times New Roman" w:hAnsi="Times New Roman" w:cs="Times New Roman"/>
                <w:sz w:val="24"/>
                <w:szCs w:val="24"/>
              </w:rPr>
              <w:t xml:space="preserve">Бросает и ловит мяч двумя руками.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075F2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Бросает мяч одной рукой.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4 лет </w:t>
            </w:r>
            <w:r w:rsidRPr="007F19E9">
              <w:rPr>
                <w:rFonts w:ascii="Times New Roman" w:hAnsi="Times New Roman" w:cs="Times New Roman"/>
                <w:b/>
                <w:sz w:val="24"/>
                <w:szCs w:val="24"/>
              </w:rPr>
              <w:t>7 мес.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75F20">
              <w:rPr>
                <w:rFonts w:ascii="Times New Roman" w:hAnsi="Times New Roman" w:cs="Times New Roman"/>
                <w:sz w:val="24"/>
                <w:szCs w:val="24"/>
              </w:rPr>
              <w:t>Отбивает мяч о землю.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7F19E9" w:rsidRDefault="00540378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4 лет 9 мес. </w:t>
            </w:r>
            <w:r w:rsidRPr="00075F20">
              <w:rPr>
                <w:rFonts w:ascii="Times New Roman" w:hAnsi="Times New Roman" w:cs="Times New Roman"/>
                <w:sz w:val="24"/>
                <w:szCs w:val="24"/>
              </w:rPr>
              <w:t>Ловит маленький мяч.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705D1D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Катается на санках с горки, после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лет </w:t>
            </w:r>
            <w:r w:rsidRPr="00B75B2B">
              <w:rPr>
                <w:rFonts w:ascii="Times New Roman" w:hAnsi="Times New Roman" w:cs="Times New Roman"/>
                <w:b/>
                <w:sz w:val="24"/>
                <w:szCs w:val="24"/>
              </w:rPr>
              <w:t>6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начинает кататься на коньках, роликах, лыжах, самокате, двухколёсном велосипеде.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962" w:type="dxa"/>
            <w:gridSpan w:val="2"/>
          </w:tcPr>
          <w:p w:rsidR="00540378" w:rsidRPr="007E68CD" w:rsidRDefault="00540378" w:rsidP="0054037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МЕЛКАЯ МОТОРИКА</w:t>
            </w:r>
          </w:p>
        </w:tc>
      </w:tr>
      <w:tr w:rsidR="00540378" w:rsidTr="00BC2671">
        <w:tc>
          <w:tcPr>
            <w:tcW w:w="9464" w:type="dxa"/>
          </w:tcPr>
          <w:p w:rsidR="00540378" w:rsidRPr="009434A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5D1D">
              <w:rPr>
                <w:rFonts w:ascii="Times New Roman" w:hAnsi="Times New Roman" w:cs="Times New Roman"/>
                <w:sz w:val="24"/>
                <w:szCs w:val="24"/>
              </w:rPr>
              <w:t xml:space="preserve">Заводит ключом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механическую </w:t>
            </w:r>
            <w:r w:rsidRPr="00705D1D">
              <w:rPr>
                <w:rFonts w:ascii="Times New Roman" w:hAnsi="Times New Roman" w:cs="Times New Roman"/>
                <w:sz w:val="24"/>
                <w:szCs w:val="24"/>
              </w:rPr>
              <w:t>игрушку.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9434A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AE2">
              <w:rPr>
                <w:rFonts w:ascii="Times New Roman" w:hAnsi="Times New Roman" w:cs="Times New Roman"/>
                <w:sz w:val="24"/>
                <w:szCs w:val="24"/>
              </w:rPr>
              <w:t xml:space="preserve">Определяет предметы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мешке на ощупь.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9434A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781AE2">
              <w:rPr>
                <w:rFonts w:ascii="Times New Roman" w:hAnsi="Times New Roman" w:cs="Times New Roman"/>
                <w:sz w:val="24"/>
                <w:szCs w:val="24"/>
              </w:rPr>
              <w:t>епит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 пластилина (от 2-х до 3-х частей).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Проводит прямую линию между двумя ограничительными линиями.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Режет бумагу ножницами строго вдоль заданной линии.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Складывает бумагу по заданным линиям.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Открывает и закрывает задвижки, пользуется ключом.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Закручивает и откручивает мелкие предметы, детали конструктора, игрушек.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01B">
              <w:rPr>
                <w:rFonts w:ascii="Times New Roman" w:hAnsi="Times New Roman" w:cs="Times New Roman"/>
                <w:sz w:val="24"/>
                <w:szCs w:val="24"/>
              </w:rPr>
              <w:t>Может вытереть пыль, подмести пол, убрать за собой игрушки.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9434A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 4 лет 4</w:t>
            </w:r>
            <w:r w:rsidRPr="00A465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781AE2">
              <w:rPr>
                <w:rFonts w:ascii="Times New Roman" w:hAnsi="Times New Roman" w:cs="Times New Roman"/>
                <w:sz w:val="24"/>
                <w:szCs w:val="24"/>
              </w:rPr>
              <w:t>нурует ботинки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кроссовки.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962" w:type="dxa"/>
            <w:gridSpan w:val="2"/>
          </w:tcPr>
          <w:p w:rsidR="00540378" w:rsidRPr="009434A0" w:rsidRDefault="00540378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2A69">
              <w:rPr>
                <w:rFonts w:ascii="Times New Roman" w:hAnsi="Times New Roman" w:cs="Times New Roman"/>
                <w:sz w:val="24"/>
                <w:szCs w:val="24"/>
              </w:rPr>
              <w:t>ЭМОЦИОНАЛЬНО-ЛИЧНОСТНАЯ И КОММУНИКАТИВНАЯ СФЕРЫ</w:t>
            </w:r>
          </w:p>
        </w:tc>
      </w:tr>
      <w:tr w:rsidR="00540378" w:rsidTr="00BC2671">
        <w:tc>
          <w:tcPr>
            <w:tcW w:w="9464" w:type="dxa"/>
          </w:tcPr>
          <w:p w:rsidR="00540378" w:rsidRPr="009434A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A69">
              <w:rPr>
                <w:rFonts w:ascii="Times New Roman" w:hAnsi="Times New Roman" w:cs="Times New Roman"/>
                <w:sz w:val="24"/>
                <w:szCs w:val="24"/>
              </w:rPr>
              <w:t>Усваиваются правила поведения, возникает стремление быть признанным, идёт нравственное становление личности, появляется совесть, чувства гордости и стыда, и это делает возможным оценку поступков и ожиданий взрослых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поводу него. Ребёнок</w:t>
            </w:r>
            <w:r w:rsidRPr="009E2A69">
              <w:rPr>
                <w:rFonts w:ascii="Times New Roman" w:hAnsi="Times New Roman" w:cs="Times New Roman"/>
                <w:sz w:val="24"/>
                <w:szCs w:val="24"/>
              </w:rPr>
              <w:t xml:space="preserve"> готов быть смелым, правдивым, щедрым. Стыд может возникнуть при нарушении правила, отступлении от образца без вмешательства взрослого. Ребёнок уже стыдится отрицательных качеств. Эмоциональная зависимость от взрослого сохраняется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9434A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115">
              <w:rPr>
                <w:rFonts w:ascii="Times New Roman" w:hAnsi="Times New Roman" w:cs="Times New Roman"/>
                <w:sz w:val="24"/>
                <w:szCs w:val="24"/>
              </w:rPr>
              <w:t xml:space="preserve">Появляется </w:t>
            </w:r>
            <w:proofErr w:type="spellStart"/>
            <w:r w:rsidRPr="008D4115">
              <w:rPr>
                <w:rFonts w:ascii="Times New Roman" w:hAnsi="Times New Roman" w:cs="Times New Roman"/>
                <w:sz w:val="24"/>
                <w:szCs w:val="24"/>
              </w:rPr>
              <w:t>конформность</w:t>
            </w:r>
            <w:proofErr w:type="spellEnd"/>
            <w:r w:rsidRPr="008D4115">
              <w:rPr>
                <w:rFonts w:ascii="Times New Roman" w:hAnsi="Times New Roman" w:cs="Times New Roman"/>
                <w:sz w:val="24"/>
                <w:szCs w:val="24"/>
              </w:rPr>
              <w:t xml:space="preserve"> – подчинение мнению большинства, даже если собственное мнение – другое.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9434A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7CA">
              <w:rPr>
                <w:rFonts w:ascii="Times New Roman" w:hAnsi="Times New Roman" w:cs="Times New Roman"/>
                <w:sz w:val="24"/>
                <w:szCs w:val="24"/>
              </w:rPr>
              <w:t xml:space="preserve">Для ребёнка важна оценка группы,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 </w:t>
            </w:r>
            <w:r w:rsidRPr="00F877CA">
              <w:rPr>
                <w:rFonts w:ascii="Times New Roman" w:hAnsi="Times New Roman" w:cs="Times New Roman"/>
                <w:sz w:val="24"/>
                <w:szCs w:val="24"/>
              </w:rPr>
              <w:t>главное влияние оказывает взрослый, он является источником информации о нём самом, это позволяет осознать ребёнку собственное Я.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F877CA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Чётко формулирует свои желания и интересы.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7A7">
              <w:rPr>
                <w:rFonts w:ascii="Times New Roman" w:hAnsi="Times New Roman" w:cs="Times New Roman"/>
                <w:sz w:val="24"/>
                <w:szCs w:val="24"/>
              </w:rPr>
              <w:t>Осознаёт и мож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 назвать причины своих чувств: «Я радуюсь, потому что…».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5447A7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После </w:t>
            </w:r>
            <w:r w:rsidRPr="005447A7">
              <w:rPr>
                <w:rFonts w:ascii="Times New Roman" w:hAnsi="Times New Roman" w:cs="Times New Roman"/>
                <w:b/>
                <w:sz w:val="24"/>
                <w:szCs w:val="24"/>
              </w:rPr>
              <w:t>4 лет 6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Проявляет чувство вины, если кого-то обидел, может попросить прощения.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E01444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4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Начинает выполнять просьбу/задание взрослого без контроля с его стороны, некоторые действия выполняет без напоминания (моет руки перед едой).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E01444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Способен сохранять внимание во время занятий, проявляет мотивацию к успеху, переживает неудачу, проигрыш.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После 4 лет </w:t>
            </w:r>
            <w:r w:rsidRPr="00B76291">
              <w:rPr>
                <w:rFonts w:ascii="Times New Roman" w:hAnsi="Times New Roman" w:cs="Times New Roman"/>
                <w:b/>
                <w:sz w:val="24"/>
                <w:szCs w:val="24"/>
              </w:rPr>
              <w:t>6 мес.</w:t>
            </w:r>
            <w:r w:rsidRPr="00B762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Начинает формулировать цель своих действий, фиксировать результат.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B76291" w:rsidRDefault="00540378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После 4 лет 6 мес. </w:t>
            </w:r>
            <w:r w:rsidRPr="00893E54">
              <w:rPr>
                <w:rFonts w:ascii="Times New Roman" w:hAnsi="Times New Roman" w:cs="Times New Roman"/>
                <w:sz w:val="24"/>
                <w:szCs w:val="24"/>
              </w:rPr>
              <w:t>Проявляет готовность оказать помощь.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Default="00540378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После 4 лет </w:t>
            </w:r>
            <w:r w:rsidRPr="00893E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мес. </w:t>
            </w:r>
            <w:r w:rsidRPr="00893E54">
              <w:rPr>
                <w:rFonts w:ascii="Times New Roman" w:hAnsi="Times New Roman" w:cs="Times New Roman"/>
                <w:sz w:val="24"/>
                <w:szCs w:val="24"/>
              </w:rPr>
              <w:t>Проявляет общительность, легко вступает в разговор с незнакомыми людьми.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Default="00540378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После 4 лет </w:t>
            </w:r>
            <w:r w:rsidRPr="00893E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мес. </w:t>
            </w:r>
            <w:r w:rsidRPr="00893E54">
              <w:rPr>
                <w:rFonts w:ascii="Times New Roman" w:hAnsi="Times New Roman" w:cs="Times New Roman"/>
                <w:sz w:val="24"/>
                <w:szCs w:val="24"/>
              </w:rPr>
              <w:t xml:space="preserve">Проявляет способность взаимодействовать </w:t>
            </w:r>
            <w:proofErr w:type="gramStart"/>
            <w:r w:rsidRPr="00893E54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893E54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 в совместной деятельности.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893E54" w:rsidRDefault="00540378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После 4 лет 9</w:t>
            </w:r>
            <w:r w:rsidRPr="006E27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E275B">
              <w:rPr>
                <w:rFonts w:ascii="Times New Roman" w:hAnsi="Times New Roman" w:cs="Times New Roman"/>
                <w:sz w:val="24"/>
                <w:szCs w:val="24"/>
              </w:rPr>
              <w:t>Проявляет способность встраиваться в совместную деятельность с другими детьми, работать в группе, подчиняется правилам и нормам социального поведения.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962" w:type="dxa"/>
            <w:gridSpan w:val="2"/>
          </w:tcPr>
          <w:p w:rsidR="00540378" w:rsidRPr="001106A7" w:rsidRDefault="00540378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6A7">
              <w:rPr>
                <w:rFonts w:ascii="Times New Roman" w:hAnsi="Times New Roman" w:cs="Times New Roman"/>
                <w:sz w:val="24"/>
                <w:szCs w:val="24"/>
              </w:rPr>
              <w:t>ИГРОВАЯ ДЕЯТЕЛЬНОСТЬ</w:t>
            </w:r>
          </w:p>
        </w:tc>
      </w:tr>
      <w:tr w:rsidR="00540378" w:rsidTr="00BC2671">
        <w:tc>
          <w:tcPr>
            <w:tcW w:w="9464" w:type="dxa"/>
          </w:tcPr>
          <w:p w:rsidR="00540378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0DEE">
              <w:rPr>
                <w:rFonts w:ascii="Times New Roman" w:hAnsi="Times New Roman" w:cs="Times New Roman"/>
                <w:sz w:val="24"/>
                <w:szCs w:val="24"/>
              </w:rPr>
              <w:t>В 4-5 лет одна игра уже может продолжаться 40-50 минут.</w:t>
            </w:r>
          </w:p>
          <w:p w:rsidR="00540378" w:rsidRPr="009434A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Активно развивается сюжетно-ролевая игра.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2D0DEE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Ребёнок берёт на себя определённую роль в игре, может соблюдать ролевое соподчинение.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962" w:type="dxa"/>
            <w:gridSpan w:val="2"/>
          </w:tcPr>
          <w:p w:rsidR="00540378" w:rsidRDefault="00540378" w:rsidP="00BC2671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ПСИХИЧЕСКИЕ ПРОЦЕССЫ</w:t>
            </w:r>
          </w:p>
        </w:tc>
      </w:tr>
      <w:tr w:rsidR="00540378" w:rsidTr="00BC2671">
        <w:tc>
          <w:tcPr>
            <w:tcW w:w="9464" w:type="dxa"/>
          </w:tcPr>
          <w:p w:rsidR="00540378" w:rsidRPr="00D43F9C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ВОСПРИЯТИЕ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3F9C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Pr="002E7F7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E7F78">
              <w:rPr>
                <w:rFonts w:ascii="Times New Roman" w:hAnsi="Times New Roman" w:cs="Times New Roman"/>
                <w:b/>
                <w:sz w:val="24"/>
                <w:szCs w:val="24"/>
              </w:rPr>
              <w:t>лет</w:t>
            </w:r>
            <w:r w:rsidRPr="00D43F9C">
              <w:rPr>
                <w:rFonts w:ascii="Times New Roman" w:hAnsi="Times New Roman" w:cs="Times New Roman"/>
                <w:sz w:val="24"/>
                <w:szCs w:val="24"/>
              </w:rPr>
              <w:t xml:space="preserve"> нормой является несоблюдение пропорций в рисунках, а также подчёркнутая геометризация.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EE003F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F78">
              <w:rPr>
                <w:rFonts w:ascii="Times New Roman" w:hAnsi="Times New Roman" w:cs="Times New Roman"/>
                <w:b/>
                <w:sz w:val="24"/>
                <w:szCs w:val="24"/>
              </w:rPr>
              <w:t>4г.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Представления о сенсорных эталонах: </w:t>
            </w:r>
          </w:p>
          <w:p w:rsidR="00540378" w:rsidRPr="00EE003F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Ребёнок знает шесть основных цветов, подбирает предметы </w:t>
            </w:r>
            <w:r w:rsidRPr="00EE003F">
              <w:rPr>
                <w:rFonts w:ascii="Times New Roman" w:hAnsi="Times New Roman" w:cs="Times New Roman"/>
                <w:sz w:val="24"/>
                <w:szCs w:val="24"/>
              </w:rPr>
              <w:t xml:space="preserve">по цвету и оттенку.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 допустимо </w:t>
            </w:r>
            <w:r w:rsidRPr="00872B87">
              <w:rPr>
                <w:rFonts w:ascii="Times New Roman" w:hAnsi="Times New Roman" w:cs="Times New Roman"/>
                <w:sz w:val="24"/>
                <w:szCs w:val="24"/>
              </w:rPr>
              <w:t>нез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нание некоторыми детьми названий</w:t>
            </w:r>
            <w:r w:rsidRPr="00872B87">
              <w:rPr>
                <w:rFonts w:ascii="Times New Roman" w:hAnsi="Times New Roman" w:cs="Times New Roman"/>
                <w:sz w:val="24"/>
                <w:szCs w:val="24"/>
              </w:rPr>
              <w:t xml:space="preserve"> цвет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 </w:t>
            </w:r>
            <w:r w:rsidRPr="00872B8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 способности дифференцировать их: ребёнок может показать, где жёлтый, а где красный цвет, может разложить жёлтые и красные предметы в 2 группы, но сам затрудняется назвать цвета без помощи и может делать ошибки. </w:t>
            </w:r>
          </w:p>
          <w:p w:rsidR="00540378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Соотносит и подбирает фигуры одинаковой формы. В 4,5 года ребёнок различае</w:t>
            </w:r>
            <w:r w:rsidRPr="00BE69B2">
              <w:rPr>
                <w:rFonts w:ascii="Times New Roman" w:hAnsi="Times New Roman" w:cs="Times New Roman"/>
                <w:sz w:val="24"/>
                <w:szCs w:val="24"/>
              </w:rPr>
              <w:t>т такие геометрические фигуры, как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вадрат, круг, треугольник и знает их </w:t>
            </w:r>
            <w:r w:rsidRPr="00BE69B2">
              <w:rPr>
                <w:rFonts w:ascii="Times New Roman" w:hAnsi="Times New Roman" w:cs="Times New Roman"/>
                <w:sz w:val="24"/>
                <w:szCs w:val="24"/>
              </w:rPr>
              <w:t>названи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я.</w:t>
            </w:r>
          </w:p>
          <w:p w:rsidR="00540378" w:rsidRPr="00D43F9C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Различает несколько величин: большой, маленький, средний. Может подобрать предметы одинаковые по величине.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BE1B12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B12">
              <w:rPr>
                <w:rFonts w:ascii="Times New Roman" w:hAnsi="Times New Roman" w:cs="Times New Roman"/>
                <w:sz w:val="24"/>
                <w:szCs w:val="24"/>
              </w:rPr>
              <w:t xml:space="preserve">Умеет сопоставлять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(сравнивать) </w:t>
            </w:r>
            <w:r w:rsidRPr="00BE1B12">
              <w:rPr>
                <w:rFonts w:ascii="Times New Roman" w:hAnsi="Times New Roman" w:cs="Times New Roman"/>
                <w:sz w:val="24"/>
                <w:szCs w:val="24"/>
              </w:rPr>
              <w:t>предметы по длине, ширине, высоте.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2E7F78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 постройки по образцу: выкладывает фигуры из палочек (5 штук) и строит из кубиков и геометрических фигур. Но действия по образцу ещё часто выполняются с ошибками.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 4-х</w:t>
            </w:r>
            <w:r w:rsidRPr="000768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ребёнок собирает </w:t>
            </w:r>
            <w:r w:rsidRPr="005E0238">
              <w:rPr>
                <w:rFonts w:ascii="Times New Roman" w:hAnsi="Times New Roman" w:cs="Times New Roman"/>
                <w:sz w:val="24"/>
                <w:szCs w:val="24"/>
              </w:rPr>
              <w:t>пирамид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5E0238">
              <w:rPr>
                <w:rFonts w:ascii="Times New Roman" w:hAnsi="Times New Roman" w:cs="Times New Roman"/>
                <w:sz w:val="24"/>
                <w:szCs w:val="24"/>
              </w:rPr>
              <w:t>у с учетом величины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колец (если была такая инструкция). При этом могут наблюдаться пробы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примери</w:t>
            </w:r>
            <w:r w:rsidRPr="005E0238">
              <w:rPr>
                <w:rFonts w:ascii="Times New Roman" w:hAnsi="Times New Roman" w:cs="Times New Roman"/>
                <w:sz w:val="24"/>
                <w:szCs w:val="24"/>
              </w:rPr>
              <w:t>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путем прикладывания (с целью </w:t>
            </w:r>
            <w:r w:rsidRPr="005E0238">
              <w:rPr>
                <w:rFonts w:ascii="Times New Roman" w:hAnsi="Times New Roman" w:cs="Times New Roman"/>
                <w:sz w:val="24"/>
                <w:szCs w:val="24"/>
              </w:rPr>
              <w:t xml:space="preserve">сравнения) колец,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может раскладыва</w:t>
            </w:r>
            <w:r w:rsidRPr="005E023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 </w:t>
            </w:r>
            <w:r w:rsidRPr="005E0238">
              <w:rPr>
                <w:rFonts w:ascii="Times New Roman" w:hAnsi="Times New Roman" w:cs="Times New Roman"/>
                <w:sz w:val="24"/>
                <w:szCs w:val="24"/>
              </w:rPr>
              <w:t>кольца в ряд по величине и затем поочередно нанизыват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E0238">
              <w:rPr>
                <w:rFonts w:ascii="Times New Roman" w:hAnsi="Times New Roman" w:cs="Times New Roman"/>
                <w:sz w:val="24"/>
                <w:szCs w:val="24"/>
              </w:rPr>
              <w:t xml:space="preserve"> их на стержень.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Default="00540378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4г. </w:t>
            </w:r>
            <w:r w:rsidRPr="006F12F0">
              <w:rPr>
                <w:rFonts w:ascii="Times New Roman" w:hAnsi="Times New Roman" w:cs="Times New Roman"/>
                <w:sz w:val="24"/>
                <w:szCs w:val="24"/>
              </w:rPr>
              <w:t>Ребёнок может найти часть сюжетной картинки (вырезанный из картинки фрагмент) и правильно расположить 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(пространственное и зрительное восприятие, образное мышление)</w:t>
            </w:r>
            <w:r w:rsidRPr="006F12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052FEA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FEA">
              <w:rPr>
                <w:rFonts w:ascii="Times New Roman" w:hAnsi="Times New Roman" w:cs="Times New Roman"/>
                <w:sz w:val="24"/>
                <w:szCs w:val="24"/>
              </w:rPr>
              <w:t>Может найти одинаковые предметы на основе визуального сходства: «Найди одинаковые грибы на картинке»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(восприятие, мышление)</w:t>
            </w:r>
            <w:r w:rsidRPr="00052F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962" w:type="dxa"/>
            <w:gridSpan w:val="2"/>
          </w:tcPr>
          <w:p w:rsidR="00540378" w:rsidRPr="0025601B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01B">
              <w:rPr>
                <w:rFonts w:ascii="Times New Roman" w:hAnsi="Times New Roman" w:cs="Times New Roman"/>
                <w:sz w:val="24"/>
                <w:szCs w:val="24"/>
              </w:rPr>
              <w:t>ПРОСТРАНСТВЕННЫЕ ПРЕДСТАВЛЕНИЯ</w:t>
            </w:r>
          </w:p>
        </w:tc>
      </w:tr>
      <w:tr w:rsidR="00540378" w:rsidTr="00BC2671">
        <w:tc>
          <w:tcPr>
            <w:tcW w:w="9464" w:type="dxa"/>
          </w:tcPr>
          <w:p w:rsidR="00540378" w:rsidRPr="00052FEA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Различает правую и левую руку.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Ориентируется в помещении и на территории детского сада и других знакомых мест.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962" w:type="dxa"/>
            <w:gridSpan w:val="2"/>
          </w:tcPr>
          <w:p w:rsidR="00540378" w:rsidRPr="002B4B35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4B35">
              <w:rPr>
                <w:rFonts w:ascii="Times New Roman" w:hAnsi="Times New Roman" w:cs="Times New Roman"/>
                <w:sz w:val="24"/>
                <w:szCs w:val="24"/>
              </w:rPr>
              <w:t>ВРЕМЕННЫЕ ПРЕДСТАВЛЕНИЯ</w:t>
            </w:r>
          </w:p>
        </w:tc>
      </w:tr>
      <w:tr w:rsidR="00540378" w:rsidTr="00BC2671">
        <w:tc>
          <w:tcPr>
            <w:tcW w:w="9464" w:type="dxa"/>
          </w:tcPr>
          <w:p w:rsidR="00540378" w:rsidRPr="00052FEA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Знает и применяет понятия, структурирующие время: завтра, вчера, сегодня.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052FEA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С 4 лет </w:t>
            </w:r>
            <w:r w:rsidRPr="002B4B35">
              <w:rPr>
                <w:rFonts w:ascii="Times New Roman" w:hAnsi="Times New Roman" w:cs="Times New Roman"/>
                <w:b/>
                <w:sz w:val="24"/>
                <w:szCs w:val="24"/>
              </w:rPr>
              <w:t>7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Знает последовательность времён года и сезонные изменения. Может описать особенности жизни людей в разные времена года.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962" w:type="dxa"/>
            <w:gridSpan w:val="2"/>
          </w:tcPr>
          <w:p w:rsidR="00540378" w:rsidRPr="009434A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4A0">
              <w:rPr>
                <w:rFonts w:ascii="Times New Roman" w:hAnsi="Times New Roman" w:cs="Times New Roman"/>
                <w:sz w:val="24"/>
                <w:szCs w:val="24"/>
              </w:rPr>
              <w:t>МЫШЛЕНИЕ</w:t>
            </w:r>
          </w:p>
        </w:tc>
      </w:tr>
      <w:tr w:rsidR="00540378" w:rsidTr="00BC2671">
        <w:tc>
          <w:tcPr>
            <w:tcW w:w="9464" w:type="dxa"/>
          </w:tcPr>
          <w:p w:rsidR="00540378" w:rsidRPr="009434A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57">
              <w:rPr>
                <w:rFonts w:ascii="Times New Roman" w:hAnsi="Times New Roman" w:cs="Times New Roman"/>
                <w:sz w:val="24"/>
                <w:szCs w:val="24"/>
              </w:rPr>
              <w:t>Основным видом мышления является наглядно-образное, что соответствует репрезентативному интеллекту (мышлению в представлениях) в терминологии Жана Пиаже.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34A0">
              <w:rPr>
                <w:rFonts w:ascii="Times New Roman" w:hAnsi="Times New Roman" w:cs="Times New Roman"/>
                <w:sz w:val="24"/>
                <w:szCs w:val="24"/>
              </w:rPr>
              <w:t>Дошкольники уже решают задачи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(жизненные, например, как достать закатившийся за диван мяч)</w:t>
            </w:r>
            <w:r w:rsidRPr="009434A0">
              <w:rPr>
                <w:rFonts w:ascii="Times New Roman" w:hAnsi="Times New Roman" w:cs="Times New Roman"/>
                <w:sz w:val="24"/>
                <w:szCs w:val="24"/>
              </w:rPr>
              <w:t xml:space="preserve"> в уме, не только в результате практических действий, но и опираясь на представления о предмете.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Ребёнок</w:t>
            </w:r>
            <w:r w:rsidRPr="008E1557">
              <w:rPr>
                <w:rFonts w:ascii="Times New Roman" w:hAnsi="Times New Roman" w:cs="Times New Roman"/>
                <w:sz w:val="24"/>
                <w:szCs w:val="24"/>
              </w:rPr>
              <w:t xml:space="preserve"> образно мыслит,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 </w:t>
            </w:r>
            <w:r w:rsidRPr="008E1557">
              <w:rPr>
                <w:rFonts w:ascii="Times New Roman" w:hAnsi="Times New Roman" w:cs="Times New Roman"/>
                <w:sz w:val="24"/>
                <w:szCs w:val="24"/>
              </w:rPr>
              <w:t>он еще не приобрел взрослой логики рассуждений.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8E1557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Может не только собрать трёх- и четырё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х-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составную матрёшку путём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примеривания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зрительного соотнесения (не вставляя части, а представить «в уме» какая часть подходит), но и дать самую боль</w:t>
            </w:r>
            <w:r w:rsidRPr="00FF4B54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 матрешку, самую маленькую, поставь их по росту</w:t>
            </w:r>
            <w:r w:rsidRPr="00FF4B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Справляется с игрушками типа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Сортер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«Почтовый ящик», «Доска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Сегена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«Вкладыши» способом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примеривания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(прикладывает фигуру к прорези).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084">
              <w:rPr>
                <w:rFonts w:ascii="Times New Roman" w:hAnsi="Times New Roman" w:cs="Times New Roman"/>
                <w:b/>
                <w:sz w:val="24"/>
                <w:szCs w:val="24"/>
              </w:rPr>
              <w:t>После 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-х</w:t>
            </w:r>
            <w:r w:rsidRPr="00A850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лет</w:t>
            </w:r>
            <w:r w:rsidRPr="00A850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ребёнок начинает собирать картинку из четырех частей, разрезанную по горизонта</w:t>
            </w:r>
            <w:r w:rsidRPr="00A85084">
              <w:rPr>
                <w:rFonts w:ascii="Times New Roman" w:hAnsi="Times New Roman" w:cs="Times New Roman"/>
                <w:sz w:val="24"/>
                <w:szCs w:val="24"/>
              </w:rPr>
              <w:t xml:space="preserve">ли и вертикали,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5-ти годам выполняется </w:t>
            </w:r>
            <w:r w:rsidRPr="00A85084">
              <w:rPr>
                <w:rFonts w:ascii="Times New Roman" w:hAnsi="Times New Roman" w:cs="Times New Roman"/>
                <w:sz w:val="24"/>
                <w:szCs w:val="24"/>
              </w:rPr>
              <w:t>способом зрительного соотнесения.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Картинки из 2-х и 3-х частей в 4 года уже собираются методом зрительного соотнесения (без прикладываний частей друг к другу и без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примеривания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8E1557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Возникают зачатки логического мышления. </w:t>
            </w:r>
            <w:r w:rsidRPr="005C0C89">
              <w:rPr>
                <w:rFonts w:ascii="Times New Roman" w:hAnsi="Times New Roman" w:cs="Times New Roman"/>
                <w:sz w:val="24"/>
                <w:szCs w:val="24"/>
              </w:rPr>
              <w:t>В благоприятных условиях, когда дошкольник решает понятную, интересную для него задачу и при этом наблюдает доступные его пониманию факты, он может логически правильно рассуждать.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9434A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Развивается </w:t>
            </w:r>
            <w:r w:rsidRPr="008E291A">
              <w:rPr>
                <w:rFonts w:ascii="Times New Roman" w:hAnsi="Times New Roman" w:cs="Times New Roman"/>
                <w:sz w:val="24"/>
                <w:szCs w:val="24"/>
              </w:rPr>
              <w:t>чувственное мышление: у ребёнка развивается способность фантазировать, быть творцом, создавать что-то своё (4-7 лет). Лучше всего этот вид мышления развивается в игре и при прослушивании сказок.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Ребёнок умеет действовать в соответствии с образцом, сопоставлять с ним свою работу и находить ошибки, может продолжить последовательность из нескольких групп однородных предметов, например, палочек двух цветов: красных и белых.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К-красная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палочка, Б-белая палочка. Необходимо продолжить последовательность, которую задал взрослый.</w:t>
            </w:r>
          </w:p>
          <w:p w:rsidR="00540378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Доступны следующие логические последовательности: КБКБКБКБ и КББКББКББ.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852425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3A82">
              <w:rPr>
                <w:rFonts w:ascii="Times New Roman" w:hAnsi="Times New Roman" w:cs="Times New Roman"/>
                <w:b/>
                <w:sz w:val="24"/>
                <w:szCs w:val="24"/>
              </w:rPr>
              <w:t>4г.-4г.6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Ребёнок понимае</w:t>
            </w:r>
            <w:r w:rsidRPr="00B93A82">
              <w:rPr>
                <w:rFonts w:ascii="Times New Roman" w:hAnsi="Times New Roman" w:cs="Times New Roman"/>
                <w:sz w:val="24"/>
                <w:szCs w:val="24"/>
              </w:rPr>
              <w:t>т нелепо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изображенного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картинке. Например, на картинке на дереве растут сапоги, а в аквариуме плавает кот, ребёнок это заметит и эмоционально отреагирует. </w:t>
            </w:r>
            <w:r w:rsidRPr="00852425">
              <w:rPr>
                <w:rFonts w:ascii="Times New Roman" w:hAnsi="Times New Roman" w:cs="Times New Roman"/>
                <w:sz w:val="24"/>
                <w:szCs w:val="24"/>
              </w:rPr>
              <w:t>Дети с нормальным умственным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звитием воспринимают картины с </w:t>
            </w:r>
            <w:r w:rsidRPr="00852425">
              <w:rPr>
                <w:rFonts w:ascii="Times New Roman" w:hAnsi="Times New Roman" w:cs="Times New Roman"/>
                <w:sz w:val="24"/>
                <w:szCs w:val="24"/>
              </w:rPr>
              <w:t xml:space="preserve">улыбкой, смехом и удивлением, в некоторых случаях подают реплики: «Как </w:t>
            </w:r>
          </w:p>
          <w:p w:rsidR="00540378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2425">
              <w:rPr>
                <w:rFonts w:ascii="Times New Roman" w:hAnsi="Times New Roman" w:cs="Times New Roman"/>
                <w:sz w:val="24"/>
                <w:szCs w:val="24"/>
              </w:rPr>
              <w:t xml:space="preserve">все перепутали», «Так не бывает», и т. 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Обнаруживается ярко выраженное </w:t>
            </w:r>
            <w:r w:rsidRPr="00852425">
              <w:rPr>
                <w:rFonts w:ascii="Times New Roman" w:hAnsi="Times New Roman" w:cs="Times New Roman"/>
                <w:sz w:val="24"/>
                <w:szCs w:val="24"/>
              </w:rPr>
              <w:t>желание рассмотреть всю картин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B93A82" w:rsidRDefault="00540378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5575">
              <w:rPr>
                <w:rFonts w:ascii="Times New Roman" w:hAnsi="Times New Roman" w:cs="Times New Roman"/>
                <w:b/>
                <w:sz w:val="24"/>
                <w:szCs w:val="24"/>
              </w:rPr>
              <w:t>4г.6 мес.-5лет</w:t>
            </w:r>
            <w:r w:rsidRPr="000D5575">
              <w:rPr>
                <w:rFonts w:ascii="Times New Roman" w:hAnsi="Times New Roman" w:cs="Times New Roman"/>
                <w:sz w:val="24"/>
                <w:szCs w:val="24"/>
              </w:rPr>
              <w:t>. Может подобрать к картинкам животных картинки с употребляемой ими пищей, может подобрать картинку к ситуации, например, лыжи к картинке с зимой.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735505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4г.-4г.6 мес. </w:t>
            </w:r>
            <w:r w:rsidRPr="002E2277">
              <w:rPr>
                <w:rFonts w:ascii="Times New Roman" w:hAnsi="Times New Roman" w:cs="Times New Roman"/>
                <w:sz w:val="24"/>
                <w:szCs w:val="24"/>
              </w:rPr>
              <w:t>Может устанавливать сходство и различие между изображениями (сравнить предметы по величине, цвету, форме),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5505">
              <w:rPr>
                <w:rFonts w:ascii="Times New Roman" w:hAnsi="Times New Roman" w:cs="Times New Roman"/>
                <w:sz w:val="24"/>
                <w:szCs w:val="24"/>
              </w:rPr>
              <w:t>проводить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анализ, синтез,</w:t>
            </w:r>
            <w:r w:rsidRPr="00735505">
              <w:rPr>
                <w:rFonts w:ascii="Times New Roman" w:hAnsi="Times New Roman" w:cs="Times New Roman"/>
                <w:sz w:val="24"/>
                <w:szCs w:val="24"/>
              </w:rPr>
              <w:t xml:space="preserve"> объединять в группу </w:t>
            </w:r>
            <w:proofErr w:type="gramStart"/>
            <w:r w:rsidRPr="0073550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7355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40378" w:rsidRPr="000D5575" w:rsidRDefault="00540378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учетом того или иного признака. Н</w:t>
            </w:r>
            <w:r w:rsidRPr="002E2277">
              <w:rPr>
                <w:rFonts w:ascii="Times New Roman" w:hAnsi="Times New Roman" w:cs="Times New Roman"/>
                <w:sz w:val="24"/>
                <w:szCs w:val="24"/>
              </w:rPr>
              <w:t>апример, выбрать одну фигуру из четырёх, которая отличается от остальных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3 круга и один квадрат или 3 жёлтых фигуры и одна красная</w:t>
            </w:r>
            <w:r w:rsidRPr="002E22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FD6833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33">
              <w:rPr>
                <w:rFonts w:ascii="Times New Roman" w:hAnsi="Times New Roman" w:cs="Times New Roman"/>
                <w:sz w:val="24"/>
                <w:szCs w:val="24"/>
              </w:rPr>
              <w:t xml:space="preserve">Понимает сюжет, изображённый на картинке, может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ответить на вопросы по сюжету, понимает причинно-следственную связь. Например, перед ребёнком картинка с изображением зимы, с горки за кошкой бежит собака, впряжённая в санки, дети лежат в снегу и смеются. Ребёнок может ответить на вопросы: «Что произошло?»,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«Почему собака побежала?», «Почему дети оказались в снегу?».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FD6833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7F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Может подобрать картинки-ассоциации, связанные со знакомыми предметами или ситуациями: собака-кость, парикмахер-расчёска.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962" w:type="dxa"/>
            <w:gridSpan w:val="2"/>
          </w:tcPr>
          <w:p w:rsidR="00540378" w:rsidRPr="009434A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4A0">
              <w:rPr>
                <w:rFonts w:ascii="Times New Roman" w:hAnsi="Times New Roman" w:cs="Times New Roman"/>
                <w:sz w:val="24"/>
                <w:szCs w:val="24"/>
              </w:rPr>
              <w:t>ВНИМАНИЕ</w:t>
            </w:r>
          </w:p>
        </w:tc>
      </w:tr>
      <w:tr w:rsidR="00540378" w:rsidTr="00BC2671">
        <w:tc>
          <w:tcPr>
            <w:tcW w:w="9464" w:type="dxa"/>
          </w:tcPr>
          <w:p w:rsidR="00540378" w:rsidRPr="009434A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34A0">
              <w:rPr>
                <w:rFonts w:ascii="Times New Roman" w:hAnsi="Times New Roman" w:cs="Times New Roman"/>
                <w:sz w:val="24"/>
                <w:szCs w:val="24"/>
              </w:rPr>
              <w:t>Значительно увеличивается объем внимания – в игре могут одновременно участвовать 2–3 предмета.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9434A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04EC">
              <w:rPr>
                <w:rFonts w:ascii="Times New Roman" w:hAnsi="Times New Roman" w:cs="Times New Roman"/>
                <w:b/>
                <w:sz w:val="24"/>
                <w:szCs w:val="24"/>
              </w:rPr>
              <w:t>4г.6 мес.-5лет.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определяет и называет недорисованные детали у предметов на картинке (велосипед без колеса, слон без хобота). </w:t>
            </w:r>
            <w:r w:rsidRPr="008E04EC">
              <w:rPr>
                <w:rFonts w:ascii="Times New Roman" w:hAnsi="Times New Roman" w:cs="Times New Roman"/>
                <w:sz w:val="24"/>
                <w:szCs w:val="24"/>
              </w:rPr>
              <w:t>Картинки с отсутствующими элементами вызывают улыбку, смех, удивление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F75333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5333">
              <w:rPr>
                <w:rFonts w:ascii="Times New Roman" w:hAnsi="Times New Roman" w:cs="Times New Roman"/>
                <w:sz w:val="24"/>
                <w:szCs w:val="24"/>
              </w:rPr>
              <w:t>Справляется с несложными лабиринтами, пример задания: «Посмотри, девочка и мальчик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держат за веревочку шарик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змЕ</w:t>
            </w:r>
            <w:r w:rsidRPr="00F7533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Pr="00F75333">
              <w:rPr>
                <w:rFonts w:ascii="Times New Roman" w:hAnsi="Times New Roman" w:cs="Times New Roman"/>
                <w:sz w:val="24"/>
                <w:szCs w:val="24"/>
              </w:rPr>
              <w:t>. Чтобы определить, кто что держит, надо вести по веревочке пальцем».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962" w:type="dxa"/>
            <w:gridSpan w:val="2"/>
          </w:tcPr>
          <w:p w:rsidR="00540378" w:rsidRPr="00BB0BB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BB0">
              <w:rPr>
                <w:rFonts w:ascii="Times New Roman" w:hAnsi="Times New Roman" w:cs="Times New Roman"/>
                <w:sz w:val="24"/>
                <w:szCs w:val="24"/>
              </w:rPr>
              <w:t>ПАМЯТЬ</w:t>
            </w:r>
          </w:p>
        </w:tc>
      </w:tr>
      <w:tr w:rsidR="00540378" w:rsidTr="00BC2671">
        <w:tc>
          <w:tcPr>
            <w:tcW w:w="9464" w:type="dxa"/>
          </w:tcPr>
          <w:p w:rsidR="00540378" w:rsidRPr="0057679B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79B">
              <w:rPr>
                <w:rFonts w:ascii="Times New Roman" w:hAnsi="Times New Roman" w:cs="Times New Roman"/>
                <w:sz w:val="24"/>
                <w:szCs w:val="24"/>
              </w:rPr>
              <w:t xml:space="preserve">Начинает формироваться произвольная память.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Появляется </w:t>
            </w:r>
            <w:r w:rsidRPr="00BB0BB0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на запоминание. </w:t>
            </w:r>
            <w:r w:rsidRPr="0057679B">
              <w:rPr>
                <w:rFonts w:ascii="Times New Roman" w:hAnsi="Times New Roman" w:cs="Times New Roman"/>
                <w:sz w:val="24"/>
                <w:szCs w:val="24"/>
              </w:rPr>
              <w:t>Сознательное, целенаправленное запоминание и припоминание появляются только эпизодически. Обычно они включены в другие виды деятельности, поскольку они нужны и в игре, и при выполнении поручени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взрослых, и во время занятий –</w:t>
            </w:r>
            <w:r w:rsidRPr="0057679B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подготовки детей к школьному обучению.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57679B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Удерживает в памяти 5-6 предметов или картинок.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962" w:type="dxa"/>
            <w:gridSpan w:val="2"/>
          </w:tcPr>
          <w:p w:rsidR="00540378" w:rsidRPr="00DE3F33" w:rsidRDefault="00540378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3F33">
              <w:rPr>
                <w:rFonts w:ascii="Times New Roman" w:hAnsi="Times New Roman" w:cs="Times New Roman"/>
                <w:sz w:val="24"/>
                <w:szCs w:val="24"/>
              </w:rPr>
              <w:t>РЕЧЬ</w:t>
            </w:r>
          </w:p>
        </w:tc>
      </w:tr>
      <w:tr w:rsidR="00540378" w:rsidTr="00BC2671">
        <w:tc>
          <w:tcPr>
            <w:tcW w:w="9464" w:type="dxa"/>
          </w:tcPr>
          <w:p w:rsidR="00540378" w:rsidRPr="00BB0BB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СЛОВАРНЫЙ ЗАПАС (</w:t>
            </w:r>
            <w:r w:rsidRPr="00BB0BB0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BB0BB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B2">
              <w:rPr>
                <w:rFonts w:ascii="Times New Roman" w:hAnsi="Times New Roman" w:cs="Times New Roman"/>
                <w:b/>
                <w:sz w:val="24"/>
                <w:szCs w:val="24"/>
              </w:rPr>
              <w:t>4г.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B928B2">
              <w:rPr>
                <w:rFonts w:ascii="Times New Roman" w:hAnsi="Times New Roman" w:cs="Times New Roman"/>
                <w:sz w:val="24"/>
                <w:szCs w:val="24"/>
              </w:rPr>
              <w:t>ловарный запас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возрастает до 1600-1900 слов.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BB0BB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Характерно а</w:t>
            </w:r>
            <w:r w:rsidRPr="00BB0BB0">
              <w:rPr>
                <w:rFonts w:ascii="Times New Roman" w:hAnsi="Times New Roman" w:cs="Times New Roman"/>
                <w:sz w:val="24"/>
                <w:szCs w:val="24"/>
              </w:rPr>
              <w:t>ктивное использование названий предметов, входящих в тематические циклы: продукты питания, предметы обихода, овощи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фрукты, различные материалы: «ткань, бумага» и т. д</w:t>
            </w:r>
            <w:r w:rsidRPr="00BB0B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BB0BB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68CD">
              <w:rPr>
                <w:rFonts w:ascii="Times New Roman" w:hAnsi="Times New Roman" w:cs="Times New Roman"/>
                <w:sz w:val="24"/>
                <w:szCs w:val="24"/>
              </w:rPr>
              <w:t>Начинают употребляться деепричастия.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7E68CD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01F0">
              <w:rPr>
                <w:rFonts w:ascii="Times New Roman" w:hAnsi="Times New Roman" w:cs="Times New Roman"/>
                <w:b/>
                <w:sz w:val="24"/>
                <w:szCs w:val="24"/>
              </w:rPr>
              <w:t>4г.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(может быть и до 6 лет) </w:t>
            </w:r>
            <w:r w:rsidRPr="00C201F0">
              <w:rPr>
                <w:rFonts w:ascii="Times New Roman" w:hAnsi="Times New Roman" w:cs="Times New Roman"/>
                <w:sz w:val="24"/>
                <w:szCs w:val="24"/>
              </w:rPr>
              <w:t xml:space="preserve">Значения слов еще больше уточняются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обогащаются. Но часто ребёнок ещё неверно понимает или используе</w:t>
            </w:r>
            <w:r w:rsidRPr="00C201F0">
              <w:rPr>
                <w:rFonts w:ascii="Times New Roman" w:hAnsi="Times New Roman" w:cs="Times New Roman"/>
                <w:sz w:val="24"/>
                <w:szCs w:val="24"/>
              </w:rPr>
              <w:t>т слова, например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201F0">
              <w:rPr>
                <w:rFonts w:ascii="Times New Roman" w:hAnsi="Times New Roman" w:cs="Times New Roman"/>
                <w:sz w:val="24"/>
                <w:szCs w:val="24"/>
              </w:rPr>
              <w:t xml:space="preserve"> по аналоги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с назначением предметов говори</w:t>
            </w:r>
            <w:r w:rsidRPr="00C201F0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proofErr w:type="gramStart"/>
            <w:r w:rsidRPr="00C201F0">
              <w:rPr>
                <w:rFonts w:ascii="Times New Roman" w:hAnsi="Times New Roman" w:cs="Times New Roman"/>
                <w:sz w:val="24"/>
                <w:szCs w:val="24"/>
              </w:rPr>
              <w:t>вместо</w:t>
            </w:r>
            <w:proofErr w:type="gramEnd"/>
            <w:r w:rsidRPr="00C201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201F0">
              <w:rPr>
                <w:rFonts w:ascii="Times New Roman" w:hAnsi="Times New Roman" w:cs="Times New Roman"/>
                <w:sz w:val="24"/>
                <w:szCs w:val="24"/>
              </w:rPr>
              <w:t xml:space="preserve">поливать </w:t>
            </w:r>
            <w:proofErr w:type="gramStart"/>
            <w:r w:rsidRPr="00C201F0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  <w:r w:rsidRPr="00C201F0">
              <w:rPr>
                <w:rFonts w:ascii="Times New Roman" w:hAnsi="Times New Roman" w:cs="Times New Roman"/>
                <w:sz w:val="24"/>
                <w:szCs w:val="24"/>
              </w:rPr>
              <w:t xml:space="preserve"> лейки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–</w:t>
            </w:r>
            <w:r w:rsidRPr="00C201F0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C201F0">
              <w:rPr>
                <w:rFonts w:ascii="Times New Roman" w:hAnsi="Times New Roman" w:cs="Times New Roman"/>
                <w:sz w:val="24"/>
                <w:szCs w:val="24"/>
              </w:rPr>
              <w:t>леять</w:t>
            </w:r>
            <w:proofErr w:type="spellEnd"/>
            <w:r w:rsidRPr="00C201F0">
              <w:rPr>
                <w:rFonts w:ascii="Times New Roman" w:hAnsi="Times New Roman" w:cs="Times New Roman"/>
                <w:sz w:val="24"/>
                <w:szCs w:val="24"/>
              </w:rPr>
              <w:t xml:space="preserve">», вместо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201F0">
              <w:rPr>
                <w:rFonts w:ascii="Times New Roman" w:hAnsi="Times New Roman" w:cs="Times New Roman"/>
                <w:sz w:val="24"/>
                <w:szCs w:val="24"/>
              </w:rPr>
              <w:t>лопатка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 –</w:t>
            </w:r>
            <w:r w:rsidRPr="00C201F0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C201F0">
              <w:rPr>
                <w:rFonts w:ascii="Times New Roman" w:hAnsi="Times New Roman" w:cs="Times New Roman"/>
                <w:sz w:val="24"/>
                <w:szCs w:val="24"/>
              </w:rPr>
              <w:t>копатка</w:t>
            </w:r>
            <w:proofErr w:type="spellEnd"/>
            <w:r w:rsidRPr="00C201F0">
              <w:rPr>
                <w:rFonts w:ascii="Times New Roman" w:hAnsi="Times New Roman" w:cs="Times New Roman"/>
                <w:sz w:val="24"/>
                <w:szCs w:val="24"/>
              </w:rPr>
              <w:t>» и т. 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2F3B">
              <w:rPr>
                <w:rFonts w:ascii="Times New Roman" w:hAnsi="Times New Roman" w:cs="Times New Roman"/>
                <w:sz w:val="24"/>
                <w:szCs w:val="24"/>
              </w:rPr>
              <w:t>Это значит, что у ребенка растет опыт речевого общения и на его основе формируется чувство языка, способность к словотворчеству.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962" w:type="dxa"/>
            <w:gridSpan w:val="2"/>
          </w:tcPr>
          <w:p w:rsidR="00540378" w:rsidRPr="00E367D5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67D5">
              <w:rPr>
                <w:rFonts w:ascii="Times New Roman" w:hAnsi="Times New Roman" w:cs="Times New Roman"/>
                <w:sz w:val="24"/>
                <w:szCs w:val="24"/>
              </w:rPr>
              <w:t>СВЯЗНАЯ РЕЧЬ (СИНТАКСИС)</w:t>
            </w:r>
          </w:p>
        </w:tc>
      </w:tr>
      <w:tr w:rsidR="00540378" w:rsidTr="00BC2671">
        <w:tc>
          <w:tcPr>
            <w:tcW w:w="9464" w:type="dxa"/>
          </w:tcPr>
          <w:p w:rsidR="00540378" w:rsidRPr="00E6508D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Ребёнок относительно свободно пользуе</w:t>
            </w:r>
            <w:r w:rsidRPr="00E6508D">
              <w:rPr>
                <w:rFonts w:ascii="Times New Roman" w:hAnsi="Times New Roman" w:cs="Times New Roman"/>
                <w:sz w:val="24"/>
                <w:szCs w:val="24"/>
              </w:rPr>
              <w:t xml:space="preserve">тся структурой сложносочиненных и сложноподчиненных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предложений: </w:t>
            </w:r>
            <w:r w:rsidRPr="00E6508D">
              <w:rPr>
                <w:rFonts w:ascii="Times New Roman" w:hAnsi="Times New Roman" w:cs="Times New Roman"/>
                <w:sz w:val="24"/>
                <w:szCs w:val="24"/>
              </w:rPr>
              <w:t>«Потом, когда мы пошли домой, нам подарки дали: разные конфеты, яблоки, апельсины»; «Какой-нибудь умный и хитрый дяденька купил шарики, сделал свечки, подбро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сил на небо, и получился салют»</w:t>
            </w:r>
            <w:r w:rsidRPr="00E650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508D">
              <w:rPr>
                <w:rFonts w:ascii="Times New Roman" w:hAnsi="Times New Roman" w:cs="Times New Roman"/>
                <w:sz w:val="24"/>
                <w:szCs w:val="24"/>
              </w:rPr>
              <w:t>Встречаются затруднения в построении некоторых сложноподчинённых предложений.</w:t>
            </w:r>
          </w:p>
          <w:p w:rsidR="00540378" w:rsidRPr="00E367D5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508D">
              <w:rPr>
                <w:rFonts w:ascii="Times New Roman" w:hAnsi="Times New Roman" w:cs="Times New Roman"/>
                <w:sz w:val="24"/>
                <w:szCs w:val="24"/>
              </w:rPr>
              <w:t>Начиная с 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того возраста высказывания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ребёнка</w:t>
            </w:r>
            <w:proofErr w:type="gramEnd"/>
            <w:r w:rsidRPr="00E6508D">
              <w:rPr>
                <w:rFonts w:ascii="Times New Roman" w:hAnsi="Times New Roman" w:cs="Times New Roman"/>
                <w:sz w:val="24"/>
                <w:szCs w:val="24"/>
              </w:rPr>
              <w:t xml:space="preserve"> напоминают кор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откий рассказ. Во время бесед его</w:t>
            </w:r>
            <w:r w:rsidRPr="00E6508D">
              <w:rPr>
                <w:rFonts w:ascii="Times New Roman" w:hAnsi="Times New Roman" w:cs="Times New Roman"/>
                <w:sz w:val="24"/>
                <w:szCs w:val="24"/>
              </w:rPr>
              <w:t xml:space="preserve"> ответы на вопросы включают в себя все большее и большее количество предложений.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BB0BB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2F6C">
              <w:rPr>
                <w:rFonts w:ascii="Times New Roman" w:hAnsi="Times New Roman" w:cs="Times New Roman"/>
                <w:b/>
                <w:sz w:val="24"/>
                <w:szCs w:val="24"/>
              </w:rPr>
              <w:t>С 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-х</w:t>
            </w:r>
            <w:r w:rsidRPr="00622F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ребёнку</w:t>
            </w:r>
            <w:r w:rsidRPr="00E367D5">
              <w:rPr>
                <w:rFonts w:ascii="Times New Roman" w:hAnsi="Times New Roman" w:cs="Times New Roman"/>
                <w:sz w:val="24"/>
                <w:szCs w:val="24"/>
              </w:rPr>
              <w:t xml:space="preserve"> становятся доступны такие виды монологической речи, как описание (простое опи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сание предмета) и повествование.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962" w:type="dxa"/>
            <w:gridSpan w:val="2"/>
          </w:tcPr>
          <w:p w:rsidR="00540378" w:rsidRPr="00EA0FC9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FC9">
              <w:rPr>
                <w:rFonts w:ascii="Times New Roman" w:hAnsi="Times New Roman" w:cs="Times New Roman"/>
                <w:sz w:val="24"/>
                <w:szCs w:val="24"/>
              </w:rPr>
              <w:t>ПОНИМАНИЕ РЕЧИ</w:t>
            </w:r>
          </w:p>
        </w:tc>
      </w:tr>
      <w:tr w:rsidR="00540378" w:rsidTr="00BC2671">
        <w:tc>
          <w:tcPr>
            <w:tcW w:w="9464" w:type="dxa"/>
          </w:tcPr>
          <w:p w:rsidR="00540378" w:rsidRPr="00E367D5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0FC9">
              <w:rPr>
                <w:rFonts w:ascii="Times New Roman" w:hAnsi="Times New Roman" w:cs="Times New Roman"/>
                <w:sz w:val="24"/>
                <w:szCs w:val="24"/>
              </w:rPr>
              <w:t>Ребено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понимает речь в полном объёме (расчленённый уровень понимания речи).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A0FC9">
              <w:rPr>
                <w:rFonts w:ascii="Times New Roman" w:hAnsi="Times New Roman" w:cs="Times New Roman"/>
                <w:sz w:val="24"/>
                <w:szCs w:val="24"/>
              </w:rPr>
              <w:t>азличает изменения значений, вносимых отдельными частя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 слова (морфами) –</w:t>
            </w:r>
            <w:r w:rsidRPr="00EA0FC9">
              <w:rPr>
                <w:rFonts w:ascii="Times New Roman" w:hAnsi="Times New Roman" w:cs="Times New Roman"/>
                <w:sz w:val="24"/>
                <w:szCs w:val="24"/>
              </w:rPr>
              <w:t xml:space="preserve"> флексиями,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приставками, суффиксами (стол – </w:t>
            </w:r>
            <w:r w:rsidRPr="00EA0FC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толы, улетел – прилетел), понимает</w:t>
            </w:r>
            <w:r w:rsidRPr="00702C5A">
              <w:rPr>
                <w:rFonts w:ascii="Times New Roman" w:hAnsi="Times New Roman" w:cs="Times New Roman"/>
                <w:sz w:val="24"/>
                <w:szCs w:val="24"/>
              </w:rPr>
              <w:t xml:space="preserve"> сложноподчинённые предложения, значение предлогов вне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конкретной, привычной ситуации.</w:t>
            </w:r>
            <w:proofErr w:type="gramEnd"/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BB0BB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BB0">
              <w:rPr>
                <w:rFonts w:ascii="Times New Roman" w:hAnsi="Times New Roman" w:cs="Times New Roman"/>
                <w:sz w:val="24"/>
                <w:szCs w:val="24"/>
              </w:rPr>
              <w:t>СЛОГОВАЯ СТРУКТУРА СЛОВА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BB0BB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Доступно воспроизведение слов </w:t>
            </w:r>
            <w:r w:rsidRPr="00491C7D">
              <w:rPr>
                <w:rFonts w:ascii="Times New Roman" w:hAnsi="Times New Roman" w:cs="Times New Roman"/>
                <w:sz w:val="24"/>
                <w:szCs w:val="24"/>
              </w:rPr>
              <w:t xml:space="preserve">из 4-5 слогов со стечением согласных в начале, </w:t>
            </w:r>
            <w:r w:rsidRPr="00491C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середине, конце слова: снег, </w:t>
            </w:r>
            <w:r w:rsidRPr="00BB0BB0">
              <w:rPr>
                <w:rFonts w:ascii="Times New Roman" w:hAnsi="Times New Roman" w:cs="Times New Roman"/>
                <w:sz w:val="24"/>
                <w:szCs w:val="24"/>
              </w:rPr>
              <w:t>капуста, крыша, кошка, мостик, сквор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ечник, простокваша, лекарство, </w:t>
            </w:r>
            <w:r w:rsidRPr="00BB0BB0">
              <w:rPr>
                <w:rFonts w:ascii="Times New Roman" w:hAnsi="Times New Roman" w:cs="Times New Roman"/>
                <w:sz w:val="24"/>
                <w:szCs w:val="24"/>
              </w:rPr>
              <w:t xml:space="preserve">сквозняк, телевизор, сковорода, свисток, милиционер, аквариум, </w:t>
            </w:r>
            <w:proofErr w:type="gramEnd"/>
          </w:p>
          <w:p w:rsidR="00540378" w:rsidRPr="00BB0BB0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парикмахерская, строительство.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962" w:type="dxa"/>
            <w:gridSpan w:val="2"/>
          </w:tcPr>
          <w:p w:rsidR="00540378" w:rsidRPr="000D6F54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F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ФОНЕМАТИЧЕСКИЕ ПРОЦЕССЫ</w:t>
            </w:r>
          </w:p>
        </w:tc>
      </w:tr>
      <w:tr w:rsidR="00540378" w:rsidTr="00BC2671">
        <w:tc>
          <w:tcPr>
            <w:tcW w:w="9464" w:type="dxa"/>
          </w:tcPr>
          <w:p w:rsidR="00540378" w:rsidRPr="008305CD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5CD">
              <w:rPr>
                <w:rFonts w:ascii="Times New Roman" w:hAnsi="Times New Roman" w:cs="Times New Roman"/>
                <w:sz w:val="24"/>
                <w:szCs w:val="24"/>
              </w:rPr>
              <w:t xml:space="preserve">Начинают вычленяться отдельные фонемы. </w:t>
            </w:r>
          </w:p>
          <w:p w:rsidR="00540378" w:rsidRPr="000D6F54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Ребёнок начинает различать </w:t>
            </w:r>
            <w:r w:rsidRPr="008305CD">
              <w:rPr>
                <w:rFonts w:ascii="Times New Roman" w:hAnsi="Times New Roman" w:cs="Times New Roman"/>
                <w:sz w:val="24"/>
                <w:szCs w:val="24"/>
              </w:rPr>
              <w:t>фонемы, близкие по звучанию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305CD">
              <w:rPr>
                <w:rFonts w:ascii="Times New Roman" w:hAnsi="Times New Roman" w:cs="Times New Roman"/>
                <w:sz w:val="24"/>
                <w:szCs w:val="24"/>
              </w:rPr>
              <w:t xml:space="preserve"> и слова с этими фонемами: день-тень, дочка-точка, жар-шар.</w:t>
            </w:r>
          </w:p>
        </w:tc>
        <w:tc>
          <w:tcPr>
            <w:tcW w:w="498" w:type="dxa"/>
          </w:tcPr>
          <w:p w:rsidR="00540378" w:rsidRPr="000D6F54" w:rsidRDefault="00540378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378" w:rsidTr="00BC2671">
        <w:tc>
          <w:tcPr>
            <w:tcW w:w="9464" w:type="dxa"/>
          </w:tcPr>
          <w:p w:rsidR="00540378" w:rsidRPr="008305CD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Продолжается дифференциация звуков, но в целом фонематическое восприятие сформировано, могут быть трудности дифференциации недавно появившихся звуков. </w:t>
            </w:r>
            <w:r w:rsidRPr="00EC4369">
              <w:rPr>
                <w:rFonts w:ascii="Times New Roman" w:hAnsi="Times New Roman" w:cs="Times New Roman"/>
                <w:b/>
                <w:sz w:val="24"/>
                <w:szCs w:val="24"/>
              </w:rPr>
              <w:t>К 5-ти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годам не должно быть нарушений фонематического восприятия. </w:t>
            </w:r>
          </w:p>
        </w:tc>
        <w:tc>
          <w:tcPr>
            <w:tcW w:w="498" w:type="dxa"/>
          </w:tcPr>
          <w:p w:rsidR="00540378" w:rsidRPr="000D6F54" w:rsidRDefault="00540378" w:rsidP="00BC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378" w:rsidTr="00BC2671">
        <w:tc>
          <w:tcPr>
            <w:tcW w:w="9962" w:type="dxa"/>
            <w:gridSpan w:val="2"/>
          </w:tcPr>
          <w:p w:rsidR="00540378" w:rsidRPr="000D6F54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6F54">
              <w:rPr>
                <w:rFonts w:ascii="Times New Roman" w:hAnsi="Times New Roman" w:cs="Times New Roman"/>
                <w:sz w:val="24"/>
                <w:szCs w:val="24"/>
              </w:rPr>
              <w:t>ПРОИЗНОСИТЕЛЬНАЯ СТОРОНА РЕЧИ</w:t>
            </w:r>
          </w:p>
        </w:tc>
      </w:tr>
      <w:tr w:rsidR="00540378" w:rsidTr="00BC2671">
        <w:tc>
          <w:tcPr>
            <w:tcW w:w="9464" w:type="dxa"/>
          </w:tcPr>
          <w:p w:rsidR="00540378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75057A">
              <w:rPr>
                <w:rFonts w:ascii="Times New Roman" w:hAnsi="Times New Roman" w:cs="Times New Roman"/>
                <w:sz w:val="24"/>
                <w:szCs w:val="24"/>
              </w:rPr>
              <w:t>счезают смягченное произношени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звуков, замены на звуки Т-Д</w:t>
            </w:r>
            <w:r w:rsidRPr="000D6F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Филичевой Т.Б. смягчение и замены на Т-Д уходят не к 4-м годам, а с 4-х до 5-ти лет).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4B179F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FE7">
              <w:rPr>
                <w:rFonts w:ascii="Times New Roman" w:hAnsi="Times New Roman" w:cs="Times New Roman"/>
                <w:b/>
                <w:sz w:val="24"/>
                <w:szCs w:val="24"/>
              </w:rPr>
              <w:t>4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5E1FE7">
              <w:rPr>
                <w:rFonts w:ascii="Times New Roman" w:hAnsi="Times New Roman" w:cs="Times New Roman"/>
                <w:sz w:val="24"/>
                <w:szCs w:val="24"/>
              </w:rPr>
              <w:t>оявляе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тся дифференциация звуков Л</w:t>
            </w:r>
            <w:proofErr w:type="gramStart"/>
            <w:r w:rsidRPr="0013135C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Й.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4B179F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FE7">
              <w:rPr>
                <w:rFonts w:ascii="Times New Roman" w:hAnsi="Times New Roman" w:cs="Times New Roman"/>
                <w:b/>
                <w:sz w:val="24"/>
                <w:szCs w:val="24"/>
              </w:rPr>
              <w:t>4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5E1FE7">
              <w:rPr>
                <w:rFonts w:ascii="Times New Roman" w:hAnsi="Times New Roman" w:cs="Times New Roman"/>
                <w:sz w:val="24"/>
                <w:szCs w:val="24"/>
              </w:rPr>
              <w:t>опустимо недифференцированное употребление свистящих и шипящих звуков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замены шипящих свистящими до появления шипящих.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5E1FE7" w:rsidRDefault="00540378" w:rsidP="00BC2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 4-4г.6 мес.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0D6F54">
              <w:rPr>
                <w:rFonts w:ascii="Times New Roman" w:hAnsi="Times New Roman" w:cs="Times New Roman"/>
                <w:sz w:val="24"/>
                <w:szCs w:val="24"/>
              </w:rPr>
              <w:t xml:space="preserve">оявляются шипящие: </w:t>
            </w:r>
            <w:proofErr w:type="gramStart"/>
            <w:r w:rsidRPr="000D6F54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 w:rsidRPr="000D6F54">
              <w:rPr>
                <w:rFonts w:ascii="Times New Roman" w:hAnsi="Times New Roman" w:cs="Times New Roman"/>
                <w:sz w:val="24"/>
                <w:szCs w:val="24"/>
              </w:rPr>
              <w:t>, Ж, Ч, 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4B179F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5E1FE7">
              <w:rPr>
                <w:rFonts w:ascii="Times New Roman" w:hAnsi="Times New Roman" w:cs="Times New Roman"/>
                <w:sz w:val="24"/>
                <w:szCs w:val="24"/>
              </w:rPr>
              <w:t>огут быть несфо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E1FE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ированными сонорные звуки: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Р</w:t>
            </w:r>
            <w:r w:rsidRPr="005271AB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 w:rsidRPr="005E1FE7">
              <w:rPr>
                <w:rFonts w:ascii="Times New Roman" w:hAnsi="Times New Roman" w:cs="Times New Roman"/>
                <w:sz w:val="24"/>
                <w:szCs w:val="24"/>
              </w:rPr>
              <w:t>, Л.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962" w:type="dxa"/>
            <w:gridSpan w:val="2"/>
          </w:tcPr>
          <w:p w:rsidR="00540378" w:rsidRPr="00EA4522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4522">
              <w:rPr>
                <w:rFonts w:ascii="Times New Roman" w:hAnsi="Times New Roman" w:cs="Times New Roman"/>
                <w:sz w:val="24"/>
                <w:szCs w:val="24"/>
              </w:rPr>
              <w:t>МОРФОЛОГИЯ</w:t>
            </w:r>
          </w:p>
        </w:tc>
      </w:tr>
      <w:tr w:rsidR="00540378" w:rsidTr="00BC2671">
        <w:tc>
          <w:tcPr>
            <w:tcW w:w="9464" w:type="dxa"/>
          </w:tcPr>
          <w:p w:rsidR="00540378" w:rsidRPr="00B8255A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Ребёнок о</w:t>
            </w:r>
            <w:r w:rsidRPr="00B8255A">
              <w:rPr>
                <w:rFonts w:ascii="Times New Roman" w:hAnsi="Times New Roman" w:cs="Times New Roman"/>
                <w:sz w:val="24"/>
                <w:szCs w:val="24"/>
              </w:rPr>
              <w:t>кончательно овладевает всеми типами склонения существительных.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B8255A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001D">
              <w:rPr>
                <w:rFonts w:ascii="Times New Roman" w:hAnsi="Times New Roman" w:cs="Times New Roman"/>
                <w:b/>
                <w:sz w:val="24"/>
                <w:szCs w:val="24"/>
              </w:rPr>
              <w:t>4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001D">
              <w:rPr>
                <w:rFonts w:ascii="Times New Roman" w:hAnsi="Times New Roman" w:cs="Times New Roman"/>
                <w:sz w:val="24"/>
                <w:szCs w:val="24"/>
              </w:rPr>
              <w:t>Закрепляется согласование прилагательного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001D">
              <w:rPr>
                <w:rFonts w:ascii="Times New Roman" w:hAnsi="Times New Roman" w:cs="Times New Roman"/>
                <w:sz w:val="24"/>
                <w:szCs w:val="24"/>
              </w:rPr>
              <w:t>существительным.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B8255A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55A">
              <w:rPr>
                <w:rFonts w:ascii="Times New Roman" w:hAnsi="Times New Roman" w:cs="Times New Roman"/>
                <w:sz w:val="24"/>
                <w:szCs w:val="24"/>
              </w:rPr>
              <w:t>Имеют место нару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шения согласования числительных</w:t>
            </w:r>
            <w:r w:rsidRPr="00B8255A">
              <w:rPr>
                <w:rFonts w:ascii="Times New Roman" w:hAnsi="Times New Roman" w:cs="Times New Roman"/>
                <w:sz w:val="24"/>
                <w:szCs w:val="24"/>
              </w:rPr>
              <w:t xml:space="preserve"> с существительным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8255A">
              <w:rPr>
                <w:rFonts w:ascii="Times New Roman" w:hAnsi="Times New Roman" w:cs="Times New Roman"/>
                <w:sz w:val="24"/>
                <w:szCs w:val="24"/>
              </w:rPr>
              <w:t xml:space="preserve"> в косвенных падежах: пять </w:t>
            </w:r>
            <w:proofErr w:type="spellStart"/>
            <w:r w:rsidRPr="00B8255A">
              <w:rPr>
                <w:rFonts w:ascii="Times New Roman" w:hAnsi="Times New Roman" w:cs="Times New Roman"/>
                <w:sz w:val="24"/>
                <w:szCs w:val="24"/>
              </w:rPr>
              <w:t>окнов</w:t>
            </w:r>
            <w:proofErr w:type="spellEnd"/>
            <w:r w:rsidRPr="00B8255A">
              <w:rPr>
                <w:rFonts w:ascii="Times New Roman" w:hAnsi="Times New Roman" w:cs="Times New Roman"/>
                <w:sz w:val="24"/>
                <w:szCs w:val="24"/>
              </w:rPr>
              <w:t xml:space="preserve"> (окон), шесть </w:t>
            </w:r>
            <w:proofErr w:type="spellStart"/>
            <w:r w:rsidRPr="00B8255A">
              <w:rPr>
                <w:rFonts w:ascii="Times New Roman" w:hAnsi="Times New Roman" w:cs="Times New Roman"/>
                <w:sz w:val="24"/>
                <w:szCs w:val="24"/>
              </w:rPr>
              <w:t>пнёв</w:t>
            </w:r>
            <w:proofErr w:type="spellEnd"/>
            <w:r w:rsidRPr="00B8255A">
              <w:rPr>
                <w:rFonts w:ascii="Times New Roman" w:hAnsi="Times New Roman" w:cs="Times New Roman"/>
                <w:sz w:val="24"/>
                <w:szCs w:val="24"/>
              </w:rPr>
              <w:t xml:space="preserve"> (пней).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B8255A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55A">
              <w:rPr>
                <w:rFonts w:ascii="Times New Roman" w:hAnsi="Times New Roman" w:cs="Times New Roman"/>
                <w:sz w:val="24"/>
                <w:szCs w:val="24"/>
              </w:rPr>
              <w:t xml:space="preserve">Усваивается согласование прилагательных с другими частями речи во всех косвенных падежах. 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B8255A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55A">
              <w:rPr>
                <w:rFonts w:ascii="Times New Roman" w:hAnsi="Times New Roman" w:cs="Times New Roman"/>
                <w:sz w:val="24"/>
                <w:szCs w:val="24"/>
              </w:rPr>
              <w:t>Предлоги употребляются в разнообразных значениях.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B8255A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55A">
              <w:rPr>
                <w:rFonts w:ascii="Times New Roman" w:hAnsi="Times New Roman" w:cs="Times New Roman"/>
                <w:sz w:val="24"/>
                <w:szCs w:val="24"/>
              </w:rPr>
              <w:t>Нарушается чередование в основах глаголов при создании новых 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бороться –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бороюсь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(борюсь), платить –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заплатю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(заплачу).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B8255A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Ребё</w:t>
            </w:r>
            <w:r w:rsidRPr="007B709B">
              <w:rPr>
                <w:rFonts w:ascii="Times New Roman" w:hAnsi="Times New Roman" w:cs="Times New Roman"/>
                <w:sz w:val="24"/>
                <w:szCs w:val="24"/>
              </w:rPr>
              <w:t>нок систематизирует 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тические фор</w:t>
            </w:r>
            <w:r w:rsidRPr="007B709B">
              <w:rPr>
                <w:rFonts w:ascii="Times New Roman" w:hAnsi="Times New Roman" w:cs="Times New Roman"/>
                <w:sz w:val="24"/>
                <w:szCs w:val="24"/>
              </w:rPr>
              <w:t>мы по типам склонения и спряжения, ус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ваивает многие единичные формы, </w:t>
            </w:r>
            <w:r w:rsidRPr="007B709B">
              <w:rPr>
                <w:rFonts w:ascii="Times New Roman" w:hAnsi="Times New Roman" w:cs="Times New Roman"/>
                <w:sz w:val="24"/>
                <w:szCs w:val="24"/>
              </w:rPr>
              <w:t>исключения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  <w:tr w:rsidR="00540378" w:rsidTr="00BC2671">
        <w:tc>
          <w:tcPr>
            <w:tcW w:w="9464" w:type="dxa"/>
          </w:tcPr>
          <w:p w:rsidR="00540378" w:rsidRPr="000621B5" w:rsidRDefault="00540378" w:rsidP="00BC2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21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Начинают усваиваться: использование правильного чередования, ударений, рода, числительных, редких оборотов речи.</w:t>
            </w:r>
          </w:p>
        </w:tc>
        <w:tc>
          <w:tcPr>
            <w:tcW w:w="498" w:type="dxa"/>
          </w:tcPr>
          <w:p w:rsidR="00540378" w:rsidRDefault="00540378" w:rsidP="00BC2671">
            <w:pPr>
              <w:jc w:val="center"/>
            </w:pPr>
          </w:p>
        </w:tc>
      </w:tr>
    </w:tbl>
    <w:p w:rsidR="00B02362" w:rsidRDefault="00B02362">
      <w:bookmarkStart w:id="0" w:name="_GoBack"/>
      <w:bookmarkEnd w:id="0"/>
    </w:p>
    <w:sectPr w:rsidR="00B02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034207"/>
    <w:multiLevelType w:val="hybridMultilevel"/>
    <w:tmpl w:val="86DAF7C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7C5"/>
    <w:rsid w:val="00540378"/>
    <w:rsid w:val="00B02362"/>
    <w:rsid w:val="00E54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3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03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403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3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03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403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2022</Words>
  <Characters>11532</Characters>
  <Application>Microsoft Office Word</Application>
  <DocSecurity>0</DocSecurity>
  <Lines>96</Lines>
  <Paragraphs>27</Paragraphs>
  <ScaleCrop>false</ScaleCrop>
  <Company/>
  <LinksUpToDate>false</LinksUpToDate>
  <CharactersWithSpaces>13527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2</cp:revision>
  <dcterms:created xsi:type="dcterms:W3CDTF">2024-04-07T08:11:00Z</dcterms:created>
  <dcterms:modified xsi:type="dcterms:W3CDTF">2024-04-07T08:12:00Z</dcterms:modified>
</cp:coreProperties>
</file>